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61312" behindDoc="0" locked="0" layoutInCell="1" allowOverlap="1" wp14:anchorId="53EA03FB" wp14:editId="0F9857FF">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59264" behindDoc="0" locked="0" layoutInCell="1" allowOverlap="1" wp14:anchorId="49ED9424" wp14:editId="76CF75A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Dr. Jean Grey for her detailed reading and guidance towards a more cohesive, </w:t>
      </w:r>
      <w:proofErr w:type="gramStart"/>
      <w:r w:rsidRPr="00D6650E">
        <w:rPr>
          <w:iCs/>
          <w:color w:val="00B0F0"/>
        </w:rPr>
        <w:t>structurally-sound</w:t>
      </w:r>
      <w:proofErr w:type="gramEnd"/>
      <w:r w:rsidRPr="00D6650E">
        <w:rPr>
          <w:iCs/>
          <w:color w:val="00B0F0"/>
        </w:rPr>
        <w:t xml:space="preserve"> work. I very much appreciate the thoughtful reading and suggestions for improvements and future work provided by Dr.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 xml:space="preserve">Use the knowledge learned from testing to evaluate the </w:t>
            </w:r>
            <w:proofErr w:type="gramStart"/>
            <w:r w:rsidRPr="001D5D72">
              <w:rPr>
                <w:lang w:val="en-US"/>
              </w:rPr>
              <w:t>projects</w:t>
            </w:r>
            <w:proofErr w:type="gramEnd"/>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 xml:space="preserve">A further section of background information will depend on the topic area of the project, but could include hypotheses and theory, which are to be tested </w:t>
      </w:r>
      <w:proofErr w:type="gramStart"/>
      <w:r w:rsidRPr="00394FAF">
        <w:t>in the course of</w:t>
      </w:r>
      <w:proofErr w:type="gramEnd"/>
      <w:r w:rsidRPr="00394FAF">
        <w:t xml:space="preserve">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63360" behindDoc="0" locked="0" layoutInCell="1" allowOverlap="1" wp14:anchorId="5C065606" wp14:editId="7A1F0C41">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63360;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 xml:space="preserve">Digital application to enhance motivation </w:t>
            </w:r>
            <w:proofErr w:type="gramStart"/>
            <w:r>
              <w:rPr>
                <w:lang w:val="en-US"/>
              </w:rPr>
              <w:t>of</w:t>
            </w:r>
            <w:proofErr w:type="gramEnd"/>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w:t>
      </w:r>
      <w:proofErr w:type="gramStart"/>
      <w:r>
        <w:rPr>
          <w:lang w:val="en-US" w:eastAsia="en-US"/>
        </w:rPr>
        <w:t>vison</w:t>
      </w:r>
      <w:proofErr w:type="gramEnd"/>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w:t>
      </w:r>
      <w:proofErr w:type="spellStart"/>
      <w:r>
        <w:t>Virera</w:t>
      </w:r>
      <w:proofErr w:type="spellEnd"/>
      <w:r>
        <w:t xml:space="preserve">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2090F927" w14:textId="77777777" w:rsidR="00D05F44" w:rsidRDefault="00D05F44" w:rsidP="001511A5"/>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C8ACAA0" w14:textId="32F1D495" w:rsidR="00D05F44" w:rsidRDefault="00D05F44" w:rsidP="00D05F44">
      <w:pPr>
        <w:rPr>
          <w:lang w:val="en-US" w:eastAsia="en-US"/>
        </w:rPr>
      </w:pPr>
      <w:r w:rsidRPr="00D05F44">
        <w:rPr>
          <w:noProof/>
          <w:lang w:val="en-US" w:eastAsia="en-US"/>
        </w:rPr>
        <w:drawing>
          <wp:inline distT="0" distB="0" distL="0" distR="0" wp14:anchorId="027536C4" wp14:editId="5FB10BA3">
            <wp:extent cx="5731510" cy="3222625"/>
            <wp:effectExtent l="0" t="0" r="2540" b="0"/>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2"/>
                    <a:stretch>
                      <a:fillRect/>
                    </a:stretch>
                  </pic:blipFill>
                  <pic:spPr>
                    <a:xfrm>
                      <a:off x="0" y="0"/>
                      <a:ext cx="5731510" cy="3222625"/>
                    </a:xfrm>
                    <a:prstGeom prst="rect">
                      <a:avLst/>
                    </a:prstGeom>
                  </pic:spPr>
                </pic:pic>
              </a:graphicData>
            </a:graphic>
          </wp:inline>
        </w:drawing>
      </w:r>
    </w:p>
    <w:p w14:paraId="102CABC1" w14:textId="77777777" w:rsidR="00D05F44" w:rsidRDefault="00D05F44" w:rsidP="00D05F44">
      <w:pPr>
        <w:rPr>
          <w:lang w:val="en-US" w:eastAsia="en-US"/>
        </w:rPr>
      </w:pPr>
    </w:p>
    <w:p w14:paraId="6CA8906F" w14:textId="422E17F7" w:rsidR="00D05F44" w:rsidRPr="00D05F44" w:rsidRDefault="00D05F44" w:rsidP="00D05F44">
      <w:pPr>
        <w:rPr>
          <w:lang w:val="en-US" w:eastAsia="en-US"/>
        </w:rPr>
      </w:pPr>
      <w:r w:rsidRPr="00D05F44">
        <w:rPr>
          <w:noProof/>
          <w:lang w:val="en-US" w:eastAsia="en-US"/>
        </w:rPr>
        <w:lastRenderedPageBreak/>
        <w:drawing>
          <wp:inline distT="0" distB="0" distL="0" distR="0" wp14:anchorId="7D5A453B" wp14:editId="3AC9BFD9">
            <wp:extent cx="5731510" cy="3222625"/>
            <wp:effectExtent l="0" t="0" r="2540" b="0"/>
            <wp:docPr id="1482283940"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3940" name="Picture 1" descr="A diagram of a person&#10;&#10;AI-generated content may be incorrect."/>
                    <pic:cNvPicPr/>
                  </pic:nvPicPr>
                  <pic:blipFill>
                    <a:blip r:embed="rId23"/>
                    <a:stretch>
                      <a:fillRect/>
                    </a:stretch>
                  </pic:blipFill>
                  <pic:spPr>
                    <a:xfrm>
                      <a:off x="0" y="0"/>
                      <a:ext cx="5731510" cy="3222625"/>
                    </a:xfrm>
                    <a:prstGeom prst="rect">
                      <a:avLst/>
                    </a:prstGeom>
                  </pic:spPr>
                </pic:pic>
              </a:graphicData>
            </a:graphic>
          </wp:inline>
        </w:drawing>
      </w:r>
    </w:p>
    <w:p w14:paraId="586016A4" w14:textId="77777777" w:rsidR="00D05F44" w:rsidRDefault="00D05F44" w:rsidP="001511A5"/>
    <w:p w14:paraId="467E17EB" w14:textId="23407F73" w:rsidR="00D05F44" w:rsidRDefault="00D05F44" w:rsidP="00D05F44">
      <w:pPr>
        <w:pStyle w:val="Heading2"/>
      </w:pPr>
      <w:r>
        <w:t>Implementation</w:t>
      </w:r>
    </w:p>
    <w:p w14:paraId="6EAD051F" w14:textId="77777777" w:rsidR="00D05F44" w:rsidRDefault="00D05F44" w:rsidP="001511A5"/>
    <w:p w14:paraId="6AB25A71" w14:textId="77777777" w:rsidR="00D05F44" w:rsidRPr="001511A5" w:rsidRDefault="00D05F44"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proofErr w:type="spellStart"/>
      <w:r w:rsidRPr="00401C8E">
        <w:t>Naturesa</w:t>
      </w:r>
      <w:proofErr w:type="spellEnd"/>
      <w:r w:rsidRPr="00401C8E">
        <w:t>, F.T., Atika, R.D., Ayu, G.A. and Leandros, R., 2023, August. User Experience Evaluation on Nucleus Farma Website Using System Usability Scale. In </w:t>
      </w:r>
      <w:r w:rsidRPr="00401C8E">
        <w:rPr>
          <w:i/>
          <w:iCs/>
        </w:rPr>
        <w:t>2023 International Conference on Information Management and Technology (</w:t>
      </w:r>
      <w:proofErr w:type="spellStart"/>
      <w:r w:rsidRPr="00401C8E">
        <w:rPr>
          <w:i/>
          <w:iCs/>
        </w:rPr>
        <w:t>ICIMTech</w:t>
      </w:r>
      <w:proofErr w:type="spellEnd"/>
      <w:r w:rsidRPr="00401C8E">
        <w:rPr>
          <w:i/>
          <w:iCs/>
        </w:rPr>
        <w:t>)</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w:t>
      </w:r>
      <w:proofErr w:type="gramStart"/>
      <w:r>
        <w:t>particular phenomena</w:t>
      </w:r>
      <w:proofErr w:type="gramEnd"/>
      <w:r>
        <w:t>,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lastRenderedPageBreak/>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24"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27"/>
      <w:headerReference w:type="first" r:id="rId28"/>
      <w:footerReference w:type="first" r:id="rId2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7C5FAA" w14:textId="77777777" w:rsidR="00F17D99" w:rsidRDefault="00F17D99" w:rsidP="0073492E">
      <w:pPr>
        <w:spacing w:after="0" w:line="240" w:lineRule="auto"/>
      </w:pPr>
      <w:r>
        <w:separator/>
      </w:r>
    </w:p>
  </w:endnote>
  <w:endnote w:type="continuationSeparator" w:id="0">
    <w:p w14:paraId="45AC54E7" w14:textId="77777777" w:rsidR="00F17D99" w:rsidRDefault="00F17D99"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A1E97" w14:textId="77777777" w:rsidR="00F17D99" w:rsidRDefault="00F17D99" w:rsidP="0073492E">
      <w:pPr>
        <w:spacing w:after="0" w:line="240" w:lineRule="auto"/>
      </w:pPr>
      <w:r>
        <w:separator/>
      </w:r>
    </w:p>
  </w:footnote>
  <w:footnote w:type="continuationSeparator" w:id="0">
    <w:p w14:paraId="40C3E82A" w14:textId="77777777" w:rsidR="00F17D99" w:rsidRDefault="00F17D99"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5"/>
  </w:num>
  <w:num w:numId="3" w16cid:durableId="584337480">
    <w:abstractNumId w:val="5"/>
  </w:num>
  <w:num w:numId="4" w16cid:durableId="1108280834">
    <w:abstractNumId w:val="4"/>
  </w:num>
  <w:num w:numId="5" w16cid:durableId="520512958">
    <w:abstractNumId w:val="14"/>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42A9D"/>
    <w:rsid w:val="00055C42"/>
    <w:rsid w:val="0006306C"/>
    <w:rsid w:val="00066258"/>
    <w:rsid w:val="00067C2B"/>
    <w:rsid w:val="00086A0B"/>
    <w:rsid w:val="00097608"/>
    <w:rsid w:val="000C7793"/>
    <w:rsid w:val="000D3C74"/>
    <w:rsid w:val="00123212"/>
    <w:rsid w:val="001511A5"/>
    <w:rsid w:val="001644E0"/>
    <w:rsid w:val="00164D70"/>
    <w:rsid w:val="00172407"/>
    <w:rsid w:val="00176C6F"/>
    <w:rsid w:val="00187F25"/>
    <w:rsid w:val="001B2B13"/>
    <w:rsid w:val="0020035E"/>
    <w:rsid w:val="0023070F"/>
    <w:rsid w:val="00234E79"/>
    <w:rsid w:val="002571FC"/>
    <w:rsid w:val="002578FD"/>
    <w:rsid w:val="002701C9"/>
    <w:rsid w:val="00275393"/>
    <w:rsid w:val="00281E8D"/>
    <w:rsid w:val="002A2152"/>
    <w:rsid w:val="002B5DBD"/>
    <w:rsid w:val="002B6736"/>
    <w:rsid w:val="002C3C56"/>
    <w:rsid w:val="002C5BA1"/>
    <w:rsid w:val="003045C2"/>
    <w:rsid w:val="00314F27"/>
    <w:rsid w:val="00323E32"/>
    <w:rsid w:val="003355DC"/>
    <w:rsid w:val="003366D1"/>
    <w:rsid w:val="003642ED"/>
    <w:rsid w:val="003722F8"/>
    <w:rsid w:val="003D0A6C"/>
    <w:rsid w:val="003D3E47"/>
    <w:rsid w:val="003E15FC"/>
    <w:rsid w:val="003F1987"/>
    <w:rsid w:val="00401C8E"/>
    <w:rsid w:val="00421D24"/>
    <w:rsid w:val="00435512"/>
    <w:rsid w:val="00437776"/>
    <w:rsid w:val="00455D37"/>
    <w:rsid w:val="00457CCB"/>
    <w:rsid w:val="00463A01"/>
    <w:rsid w:val="00490457"/>
    <w:rsid w:val="004A01DD"/>
    <w:rsid w:val="004A704C"/>
    <w:rsid w:val="004C22C5"/>
    <w:rsid w:val="004D1D23"/>
    <w:rsid w:val="004D54C3"/>
    <w:rsid w:val="004E4799"/>
    <w:rsid w:val="00501C7C"/>
    <w:rsid w:val="00542C6F"/>
    <w:rsid w:val="00546953"/>
    <w:rsid w:val="00547CD7"/>
    <w:rsid w:val="00552D2A"/>
    <w:rsid w:val="005912B9"/>
    <w:rsid w:val="00592205"/>
    <w:rsid w:val="005C60E3"/>
    <w:rsid w:val="005D6968"/>
    <w:rsid w:val="005D7B2B"/>
    <w:rsid w:val="005F27D2"/>
    <w:rsid w:val="005F54E1"/>
    <w:rsid w:val="0061695A"/>
    <w:rsid w:val="006352F2"/>
    <w:rsid w:val="00640D72"/>
    <w:rsid w:val="00652726"/>
    <w:rsid w:val="0065378C"/>
    <w:rsid w:val="00671E14"/>
    <w:rsid w:val="006C5822"/>
    <w:rsid w:val="006D33EB"/>
    <w:rsid w:val="006F2C99"/>
    <w:rsid w:val="006F6E96"/>
    <w:rsid w:val="00706575"/>
    <w:rsid w:val="00707323"/>
    <w:rsid w:val="00711085"/>
    <w:rsid w:val="00731D47"/>
    <w:rsid w:val="0073492E"/>
    <w:rsid w:val="00740473"/>
    <w:rsid w:val="007429DB"/>
    <w:rsid w:val="007444C0"/>
    <w:rsid w:val="00753C3C"/>
    <w:rsid w:val="00762DDF"/>
    <w:rsid w:val="0078754F"/>
    <w:rsid w:val="00790E8A"/>
    <w:rsid w:val="007B63E1"/>
    <w:rsid w:val="007C2497"/>
    <w:rsid w:val="007C423D"/>
    <w:rsid w:val="007D0649"/>
    <w:rsid w:val="007D7150"/>
    <w:rsid w:val="0080254A"/>
    <w:rsid w:val="00805569"/>
    <w:rsid w:val="00812FD1"/>
    <w:rsid w:val="00837D19"/>
    <w:rsid w:val="00851CF0"/>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5270F"/>
    <w:rsid w:val="00967A46"/>
    <w:rsid w:val="00974C8D"/>
    <w:rsid w:val="00987399"/>
    <w:rsid w:val="009A6821"/>
    <w:rsid w:val="009C105C"/>
    <w:rsid w:val="00A01ED6"/>
    <w:rsid w:val="00A04EBF"/>
    <w:rsid w:val="00A15F3E"/>
    <w:rsid w:val="00A16FD9"/>
    <w:rsid w:val="00A20FF1"/>
    <w:rsid w:val="00A22C2B"/>
    <w:rsid w:val="00A27FCE"/>
    <w:rsid w:val="00A30C01"/>
    <w:rsid w:val="00A32186"/>
    <w:rsid w:val="00A32F85"/>
    <w:rsid w:val="00A344E6"/>
    <w:rsid w:val="00A52A1B"/>
    <w:rsid w:val="00A63DC6"/>
    <w:rsid w:val="00A739E1"/>
    <w:rsid w:val="00A77329"/>
    <w:rsid w:val="00A836EE"/>
    <w:rsid w:val="00A96303"/>
    <w:rsid w:val="00AB3DFE"/>
    <w:rsid w:val="00AC2387"/>
    <w:rsid w:val="00B4232B"/>
    <w:rsid w:val="00B527C0"/>
    <w:rsid w:val="00B548AA"/>
    <w:rsid w:val="00B80050"/>
    <w:rsid w:val="00B96071"/>
    <w:rsid w:val="00BA074D"/>
    <w:rsid w:val="00BB4FC6"/>
    <w:rsid w:val="00BB5FA4"/>
    <w:rsid w:val="00BC5AAD"/>
    <w:rsid w:val="00BC6B80"/>
    <w:rsid w:val="00BD4951"/>
    <w:rsid w:val="00BE3478"/>
    <w:rsid w:val="00BF0991"/>
    <w:rsid w:val="00C00D22"/>
    <w:rsid w:val="00C06297"/>
    <w:rsid w:val="00C66D1B"/>
    <w:rsid w:val="00C839C8"/>
    <w:rsid w:val="00C93719"/>
    <w:rsid w:val="00C96634"/>
    <w:rsid w:val="00CA434D"/>
    <w:rsid w:val="00CB0DC2"/>
    <w:rsid w:val="00CD4B95"/>
    <w:rsid w:val="00CE40DD"/>
    <w:rsid w:val="00D05F44"/>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26B88"/>
    <w:rsid w:val="00E74028"/>
    <w:rsid w:val="00E973B3"/>
    <w:rsid w:val="00EA04D5"/>
    <w:rsid w:val="00EA4076"/>
    <w:rsid w:val="00EA7D8F"/>
    <w:rsid w:val="00EC2716"/>
    <w:rsid w:val="00EC52FB"/>
    <w:rsid w:val="00EE4A4C"/>
    <w:rsid w:val="00EF23B2"/>
    <w:rsid w:val="00F036EC"/>
    <w:rsid w:val="00F04BC0"/>
    <w:rsid w:val="00F1525A"/>
    <w:rsid w:val="00F1780F"/>
    <w:rsid w:val="00F17D99"/>
    <w:rsid w:val="00F26746"/>
    <w:rsid w:val="00F345B0"/>
    <w:rsid w:val="00F66D53"/>
    <w:rsid w:val="00F70C21"/>
    <w:rsid w:val="00F94BB5"/>
    <w:rsid w:val="00F95EAA"/>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hyperlink" Target="https://www.bcu.ac.uk/library/services-and-support/referencing" TargetMode="External"/><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3.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34</Pages>
  <Words>6354</Words>
  <Characters>36223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5</cp:revision>
  <cp:lastPrinted>2024-01-31T16:51:00Z</cp:lastPrinted>
  <dcterms:created xsi:type="dcterms:W3CDTF">2025-02-11T15:34:00Z</dcterms:created>
  <dcterms:modified xsi:type="dcterms:W3CDTF">2025-02-25T16:37:00Z</dcterms:modified>
</cp:coreProperties>
</file>